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B5B" w:rsidRDefault="00996B5B" w:rsidP="009C07F8">
      <w:pPr>
        <w:widowControl w:val="0"/>
        <w:autoSpaceDE w:val="0"/>
        <w:autoSpaceDN w:val="0"/>
        <w:spacing w:before="208" w:after="0" w:line="240" w:lineRule="auto"/>
        <w:ind w:right="816"/>
        <w:jc w:val="center"/>
        <w:rPr>
          <w:rFonts w:ascii="Arial" w:eastAsia="Times New Roman" w:hAnsi="Arial" w:cs="Arial"/>
          <w:b/>
          <w:u w:val="single"/>
        </w:rPr>
      </w:pPr>
      <w:r w:rsidRPr="00F00AE2">
        <w:rPr>
          <w:rFonts w:ascii="Arial" w:eastAsia="Times New Roman" w:hAnsi="Arial" w:cs="Arial"/>
          <w:b/>
          <w:u w:val="single"/>
        </w:rPr>
        <w:t>Instrukcja korzystania z systemu elektronicznego</w:t>
      </w:r>
      <w:r w:rsidR="009C07F8">
        <w:rPr>
          <w:rFonts w:ascii="Arial" w:eastAsia="Times New Roman" w:hAnsi="Arial" w:cs="Arial"/>
          <w:b/>
          <w:u w:val="single"/>
        </w:rPr>
        <w:t xml:space="preserve"> naboru</w:t>
      </w:r>
      <w:r>
        <w:rPr>
          <w:rFonts w:ascii="Arial" w:eastAsia="Times New Roman" w:hAnsi="Arial" w:cs="Arial"/>
          <w:b/>
          <w:u w:val="single"/>
        </w:rPr>
        <w:t xml:space="preserve">  </w:t>
      </w:r>
    </w:p>
    <w:p w:rsidR="009C07F8" w:rsidRPr="00D10710" w:rsidRDefault="009C07F8" w:rsidP="009C07F8">
      <w:pPr>
        <w:widowControl w:val="0"/>
        <w:autoSpaceDE w:val="0"/>
        <w:autoSpaceDN w:val="0"/>
        <w:spacing w:before="208" w:after="0" w:line="240" w:lineRule="auto"/>
        <w:ind w:right="816"/>
        <w:jc w:val="center"/>
        <w:rPr>
          <w:rFonts w:ascii="Arial" w:eastAsia="Times New Roman" w:hAnsi="Arial" w:cs="Arial"/>
          <w:b/>
          <w:color w:val="70AD47" w:themeColor="accent6"/>
        </w:rPr>
      </w:pPr>
      <w:bookmarkStart w:id="0" w:name="_GoBack"/>
      <w:bookmarkEnd w:id="0"/>
    </w:p>
    <w:p w:rsidR="00996B5B" w:rsidRPr="00F00AE2" w:rsidRDefault="00996B5B" w:rsidP="00996B5B">
      <w:pPr>
        <w:widowControl w:val="0"/>
        <w:tabs>
          <w:tab w:val="left" w:pos="940"/>
        </w:tabs>
        <w:autoSpaceDE w:val="0"/>
        <w:autoSpaceDN w:val="0"/>
        <w:spacing w:before="87" w:after="0" w:line="268" w:lineRule="exact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 xml:space="preserve">1. Należy otworzyć stronę </w:t>
      </w:r>
      <w:hyperlink r:id="rId5" w:history="1">
        <w:r w:rsidRPr="00F00AE2">
          <w:rPr>
            <w:rFonts w:ascii="Arial" w:eastAsia="Times New Roman" w:hAnsi="Arial" w:cs="Arial"/>
            <w:color w:val="0563C1" w:themeColor="hyperlink"/>
            <w:u w:val="single"/>
          </w:rPr>
          <w:t>http://nabor.pcss.pl/lomza/</w:t>
        </w:r>
      </w:hyperlink>
      <w:r w:rsidRPr="00F00AE2">
        <w:rPr>
          <w:rFonts w:ascii="Arial" w:eastAsia="Times New Roman" w:hAnsi="Arial" w:cs="Arial"/>
        </w:rPr>
        <w:t xml:space="preserve"> i wybrać zakładkę bursa/internat,</w:t>
      </w:r>
    </w:p>
    <w:p w:rsidR="00996B5B" w:rsidRPr="00F00AE2" w:rsidRDefault="00996B5B" w:rsidP="00996B5B">
      <w:pPr>
        <w:widowControl w:val="0"/>
        <w:tabs>
          <w:tab w:val="left" w:pos="940"/>
        </w:tabs>
        <w:autoSpaceDE w:val="0"/>
        <w:autoSpaceDN w:val="0"/>
        <w:spacing w:before="87" w:after="0" w:line="268" w:lineRule="exact"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 xml:space="preserve">2. Wybrać bursę w kolejności od najbardziej preferowanej (tej w której chce kandydat </w:t>
      </w:r>
      <w:r w:rsidRPr="00F00AE2">
        <w:rPr>
          <w:rFonts w:ascii="Arial" w:eastAsia="Times New Roman" w:hAnsi="Arial" w:cs="Arial"/>
        </w:rPr>
        <w:br/>
        <w:t xml:space="preserve">     zamieszkać) do najmniej preferowanej,</w:t>
      </w:r>
    </w:p>
    <w:p w:rsidR="00996B5B" w:rsidRPr="00F00AE2" w:rsidRDefault="00996B5B" w:rsidP="00996B5B">
      <w:pPr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spacing w:before="87" w:after="0" w:line="268" w:lineRule="exact"/>
        <w:ind w:left="284" w:hanging="284"/>
        <w:contextualSpacing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Wypełnić wniosek wraz z oświadczeniami potwierdzającymi spełnienie kryteriów zaznaczonych we wniosku,</w:t>
      </w:r>
    </w:p>
    <w:p w:rsidR="00996B5B" w:rsidRPr="00F00AE2" w:rsidRDefault="00996B5B" w:rsidP="00996B5B">
      <w:pPr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spacing w:before="87" w:after="0" w:line="268" w:lineRule="exact"/>
        <w:ind w:left="284" w:hanging="284"/>
        <w:contextualSpacing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Wydrukować wypełniony wniosek i oświadczenia potwierdzające spełnienie kryteriów i czytelnie podpisać,</w:t>
      </w:r>
    </w:p>
    <w:p w:rsidR="00996B5B" w:rsidRPr="00F00AE2" w:rsidRDefault="00996B5B" w:rsidP="00996B5B">
      <w:pPr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spacing w:before="87" w:after="0" w:line="268" w:lineRule="exact"/>
        <w:ind w:left="284" w:hanging="284"/>
        <w:contextualSpacing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Podpisany wniosek o przyjęcie kandydata do bursy wraz z dokumentami należy złoży</w:t>
      </w:r>
      <w:r>
        <w:rPr>
          <w:rFonts w:ascii="Arial" w:eastAsia="Times New Roman" w:hAnsi="Arial" w:cs="Arial"/>
        </w:rPr>
        <w:t xml:space="preserve">ć w </w:t>
      </w:r>
      <w:r w:rsidRPr="00996B5B">
        <w:rPr>
          <w:rFonts w:ascii="Arial" w:eastAsia="Times New Roman" w:hAnsi="Arial" w:cs="Arial"/>
          <w:u w:val="single"/>
        </w:rPr>
        <w:t xml:space="preserve">bursie pierwszego wyboru </w:t>
      </w:r>
      <w:r>
        <w:rPr>
          <w:rFonts w:ascii="Arial" w:eastAsia="Times New Roman" w:hAnsi="Arial" w:cs="Arial"/>
        </w:rPr>
        <w:t>osobiście</w:t>
      </w:r>
      <w:r w:rsidRPr="00996B5B">
        <w:rPr>
          <w:rFonts w:ascii="Arial" w:eastAsia="Times New Roman" w:hAnsi="Arial" w:cs="Arial"/>
        </w:rPr>
        <w:t xml:space="preserve">,  przesłać w elektronicznym systemie naboru </w:t>
      </w:r>
      <w:r>
        <w:rPr>
          <w:rFonts w:ascii="Arial" w:eastAsia="Times New Roman" w:hAnsi="Arial" w:cs="Arial"/>
        </w:rPr>
        <w:t>pocztą</w:t>
      </w:r>
      <w:r w:rsidRPr="00F00AE2">
        <w:rPr>
          <w:rFonts w:ascii="Arial" w:eastAsia="Times New Roman" w:hAnsi="Arial" w:cs="Arial"/>
        </w:rPr>
        <w:t xml:space="preserve"> tradycyjną lub drogą elektroniczną (skan dokumentów</w:t>
      </w:r>
      <w:r>
        <w:rPr>
          <w:rFonts w:ascii="Arial" w:eastAsia="Times New Roman" w:hAnsi="Arial" w:cs="Arial"/>
        </w:rPr>
        <w:t xml:space="preserve"> </w:t>
      </w:r>
      <w:r w:rsidRPr="00F00AE2">
        <w:rPr>
          <w:rFonts w:ascii="Arial" w:eastAsia="Times New Roman" w:hAnsi="Arial" w:cs="Arial"/>
        </w:rPr>
        <w:t xml:space="preserve"> na e-maila bursy - </w:t>
      </w:r>
      <w:r w:rsidRPr="00F00AE2">
        <w:rPr>
          <w:rFonts w:ascii="Arial" w:eastAsia="Times New Roman" w:hAnsi="Arial" w:cs="Arial"/>
          <w:b/>
        </w:rPr>
        <w:t>WYŁĄCZNIE do bursy pierwszego wyboru),</w:t>
      </w:r>
    </w:p>
    <w:p w:rsidR="00996B5B" w:rsidRPr="00F00AE2" w:rsidRDefault="00996B5B" w:rsidP="00996B5B">
      <w:pPr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spacing w:before="87" w:after="0" w:line="268" w:lineRule="exact"/>
        <w:ind w:left="284" w:hanging="284"/>
        <w:contextualSpacing/>
        <w:jc w:val="both"/>
        <w:rPr>
          <w:rFonts w:ascii="Arial" w:eastAsia="Times New Roman" w:hAnsi="Arial" w:cs="Arial"/>
        </w:rPr>
      </w:pPr>
      <w:r w:rsidRPr="00F00AE2">
        <w:rPr>
          <w:rFonts w:ascii="Arial" w:eastAsia="Times New Roman" w:hAnsi="Arial" w:cs="Arial"/>
        </w:rPr>
        <w:t>Po wypełnieniu wniosku drogą elektroniczną, każdy kandydat otrzyma login i hasło, dzięki którym będzie mógł śledzić przebieg rekrutacji.</w:t>
      </w:r>
    </w:p>
    <w:p w:rsidR="00996B5B" w:rsidRPr="00F00AE2" w:rsidRDefault="00996B5B" w:rsidP="00996B5B">
      <w:pPr>
        <w:widowControl w:val="0"/>
        <w:tabs>
          <w:tab w:val="left" w:pos="940"/>
        </w:tabs>
        <w:autoSpaceDE w:val="0"/>
        <w:autoSpaceDN w:val="0"/>
        <w:spacing w:before="87" w:after="0" w:line="268" w:lineRule="exact"/>
        <w:ind w:left="720"/>
        <w:contextualSpacing/>
        <w:jc w:val="both"/>
        <w:rPr>
          <w:rFonts w:ascii="Arial" w:eastAsia="Times New Roman" w:hAnsi="Arial" w:cs="Arial"/>
        </w:rPr>
      </w:pPr>
    </w:p>
    <w:p w:rsidR="00996B5B" w:rsidRPr="00F00AE2" w:rsidRDefault="00996B5B" w:rsidP="00996B5B">
      <w:pPr>
        <w:widowControl w:val="0"/>
        <w:tabs>
          <w:tab w:val="left" w:pos="940"/>
        </w:tabs>
        <w:autoSpaceDE w:val="0"/>
        <w:autoSpaceDN w:val="0"/>
        <w:spacing w:before="87" w:after="0" w:line="268" w:lineRule="exact"/>
        <w:ind w:left="720"/>
        <w:contextualSpacing/>
        <w:jc w:val="both"/>
        <w:rPr>
          <w:rFonts w:ascii="Arial" w:eastAsia="Times New Roman" w:hAnsi="Arial" w:cs="Arial"/>
        </w:rPr>
      </w:pPr>
    </w:p>
    <w:p w:rsidR="00E23E8F" w:rsidRDefault="00E23E8F"/>
    <w:sectPr w:rsidR="00E23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63713D"/>
    <w:multiLevelType w:val="hybridMultilevel"/>
    <w:tmpl w:val="8A3A7B0C"/>
    <w:lvl w:ilvl="0" w:tplc="DA64C1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0E"/>
    <w:rsid w:val="00996B5B"/>
    <w:rsid w:val="009C07F8"/>
    <w:rsid w:val="00D56D0E"/>
    <w:rsid w:val="00E2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6CEF6-388B-49BD-AB46-F011E164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6B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abor.pcss.pl/lom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E_Matejkowska</dc:creator>
  <cp:keywords/>
  <dc:description/>
  <cp:lastModifiedBy>Iwona Konopko</cp:lastModifiedBy>
  <cp:revision>3</cp:revision>
  <dcterms:created xsi:type="dcterms:W3CDTF">2024-04-17T12:37:00Z</dcterms:created>
  <dcterms:modified xsi:type="dcterms:W3CDTF">2024-04-19T12:48:00Z</dcterms:modified>
</cp:coreProperties>
</file>